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4FC" w14:textId="77777777" w:rsidR="00D45BC1" w:rsidRDefault="00D45BC1">
      <w:pPr>
        <w:pStyle w:val="BodyText"/>
        <w:spacing w:before="9"/>
        <w:ind w:left="0"/>
        <w:rPr>
          <w:rFonts w:ascii="Times New Roman"/>
          <w:sz w:val="10"/>
        </w:rPr>
      </w:pPr>
    </w:p>
    <w:p w14:paraId="2E3AF4FD" w14:textId="5E9D081B" w:rsidR="00D45BC1" w:rsidRDefault="00FC0FFD">
      <w:pPr>
        <w:pStyle w:val="Title"/>
        <w:spacing w:before="92"/>
        <w:ind w:left="3359"/>
      </w:pPr>
      <w:r>
        <w:t>Program</w:t>
      </w:r>
      <w:r>
        <w:rPr>
          <w:spacing w:val="-3"/>
        </w:rPr>
        <w:t xml:space="preserve"> </w:t>
      </w:r>
      <w:r>
        <w:t>Outcomes-20</w:t>
      </w:r>
      <w:r w:rsidR="00365260">
        <w:t>2</w:t>
      </w:r>
      <w:r w:rsidR="00BD7FC7">
        <w:t>1-22</w:t>
      </w:r>
    </w:p>
    <w:p w14:paraId="2E3AF4FE" w14:textId="42CD60D8" w:rsidR="00D45BC1" w:rsidRDefault="00FC0FFD">
      <w:pPr>
        <w:pStyle w:val="Title"/>
      </w:pPr>
      <w:r>
        <w:t>M</w:t>
      </w:r>
      <w:r w:rsidR="00363650">
        <w:t>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Counseling:</w:t>
      </w:r>
      <w:r>
        <w:rPr>
          <w:spacing w:val="-4"/>
        </w:rPr>
        <w:t xml:space="preserve"> </w:t>
      </w:r>
      <w:r>
        <w:t>Specialization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Program</w:t>
      </w:r>
    </w:p>
    <w:p w14:paraId="1C356162" w14:textId="77777777" w:rsidR="00FC0FFD" w:rsidRDefault="00FC0FFD">
      <w:pPr>
        <w:pStyle w:val="Heading1"/>
        <w:spacing w:before="1"/>
      </w:pPr>
    </w:p>
    <w:p w14:paraId="72B0CBA2" w14:textId="77777777" w:rsidR="00FC0FFD" w:rsidRDefault="00FC0FFD">
      <w:pPr>
        <w:pStyle w:val="Heading1"/>
        <w:spacing w:before="1"/>
      </w:pPr>
    </w:p>
    <w:p w14:paraId="2E3AF4FF" w14:textId="46E5A326" w:rsidR="00D45BC1" w:rsidRDefault="00FC0FFD">
      <w:pPr>
        <w:pStyle w:val="Heading1"/>
        <w:spacing w:before="1"/>
      </w:pPr>
      <w:r>
        <w:t>Mission</w:t>
      </w:r>
      <w:r>
        <w:rPr>
          <w:spacing w:val="-1"/>
        </w:rPr>
        <w:t xml:space="preserve"> </w:t>
      </w:r>
      <w:r>
        <w:t>Statement</w:t>
      </w:r>
    </w:p>
    <w:p w14:paraId="2E3AF500" w14:textId="77777777" w:rsidR="00D45BC1" w:rsidRDefault="00FC0FFD">
      <w:pPr>
        <w:pStyle w:val="BodyText"/>
        <w:ind w:right="226"/>
      </w:pPr>
      <w:r>
        <w:t>The mission of Adler’s Rehabilitation Counseling program is to educate students in the profession of</w:t>
      </w:r>
      <w:r>
        <w:rPr>
          <w:spacing w:val="1"/>
        </w:rPr>
        <w:t xml:space="preserve"> </w:t>
      </w:r>
      <w:r>
        <w:t>rehabilitation counseling, with a focus on the provision of services that enhance the independence and</w:t>
      </w:r>
      <w:r>
        <w:rPr>
          <w:spacing w:val="1"/>
        </w:rPr>
        <w:t xml:space="preserve"> </w:t>
      </w:r>
      <w:r>
        <w:t>quality of life for persons with disabilities. Special emphasis is placed on training students to become</w:t>
      </w:r>
      <w:r>
        <w:rPr>
          <w:spacing w:val="1"/>
        </w:rPr>
        <w:t xml:space="preserve"> </w:t>
      </w:r>
      <w:r>
        <w:t>socially responsible practitioners who embrace diversity perspectives and who empower individuals with</w:t>
      </w:r>
      <w:r>
        <w:rPr>
          <w:spacing w:val="-54"/>
        </w:rPr>
        <w:t xml:space="preserve"> </w:t>
      </w:r>
      <w:r>
        <w:t>disabilities to build bridges across social, economic, cultural, racial, and political systems. The program</w:t>
      </w:r>
      <w:r>
        <w:rPr>
          <w:spacing w:val="1"/>
        </w:rPr>
        <w:t xml:space="preserve"> </w:t>
      </w:r>
      <w:r>
        <w:t>will foster the development of social equality, justice, and respect for individuals with disabilities in the</w:t>
      </w:r>
      <w:r>
        <w:rPr>
          <w:spacing w:val="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community.</w:t>
      </w:r>
    </w:p>
    <w:p w14:paraId="2E3AF501" w14:textId="77777777" w:rsidR="00D45BC1" w:rsidRDefault="00D45BC1">
      <w:pPr>
        <w:pStyle w:val="BodyText"/>
        <w:spacing w:before="10"/>
        <w:ind w:left="0"/>
        <w:rPr>
          <w:sz w:val="19"/>
        </w:rPr>
      </w:pPr>
    </w:p>
    <w:p w14:paraId="2E3AF504" w14:textId="52C1201E" w:rsidR="00D45BC1" w:rsidRDefault="00FC0FFD">
      <w:pPr>
        <w:pStyle w:val="Heading1"/>
        <w:spacing w:line="460" w:lineRule="atLeast"/>
        <w:ind w:right="6022"/>
      </w:pPr>
      <w:r>
        <w:t>Pass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Credentialing</w:t>
      </w:r>
      <w:r>
        <w:rPr>
          <w:spacing w:val="-3"/>
        </w:rPr>
        <w:t xml:space="preserve"> </w:t>
      </w:r>
      <w:r>
        <w:t>Exams:</w:t>
      </w:r>
    </w:p>
    <w:p w14:paraId="2E3AF506" w14:textId="77777777" w:rsidR="00D45BC1" w:rsidRDefault="00D45BC1">
      <w:pPr>
        <w:pStyle w:val="BodyText"/>
        <w:spacing w:before="11"/>
        <w:ind w:left="0"/>
        <w:rPr>
          <w:sz w:val="19"/>
        </w:rPr>
      </w:pPr>
    </w:p>
    <w:p w14:paraId="1C3A69C1" w14:textId="425B3ED3" w:rsidR="008C4B66" w:rsidRDefault="00FC0FFD">
      <w:pPr>
        <w:pStyle w:val="BodyText"/>
      </w:pPr>
      <w:r>
        <w:t>For the cohort</w:t>
      </w:r>
      <w:r>
        <w:rPr>
          <w:spacing w:val="-1"/>
        </w:rPr>
        <w:t xml:space="preserve"> </w:t>
      </w:r>
      <w:r>
        <w:t>graduating in</w:t>
      </w:r>
      <w:r>
        <w:rPr>
          <w:spacing w:val="-1"/>
        </w:rPr>
        <w:t xml:space="preserve"> </w:t>
      </w:r>
      <w:r>
        <w:t>202</w:t>
      </w:r>
      <w:r w:rsidR="00FD0065">
        <w:t>2</w:t>
      </w:r>
      <w:r w:rsidR="008C4B66">
        <w:t>:</w:t>
      </w:r>
    </w:p>
    <w:p w14:paraId="2E3AF507" w14:textId="5CAD64E6" w:rsidR="00D45BC1" w:rsidRDefault="008C4B66" w:rsidP="008C4B66">
      <w:pPr>
        <w:pStyle w:val="BodyText"/>
        <w:numPr>
          <w:ilvl w:val="0"/>
          <w:numId w:val="1"/>
        </w:numPr>
      </w:pPr>
      <w:r>
        <w:t>T</w:t>
      </w:r>
      <w:r w:rsidR="00FC0FFD">
        <w:t>he</w:t>
      </w:r>
      <w:r w:rsidR="00FC0FFD">
        <w:rPr>
          <w:spacing w:val="-1"/>
        </w:rPr>
        <w:t xml:space="preserve"> </w:t>
      </w:r>
      <w:r w:rsidR="00FC0FFD">
        <w:t>pass</w:t>
      </w:r>
      <w:r>
        <w:t>ing</w:t>
      </w:r>
      <w:r w:rsidR="00FC0FFD">
        <w:t xml:space="preserve"> rate</w:t>
      </w:r>
      <w:r w:rsidR="00FC0FFD">
        <w:rPr>
          <w:spacing w:val="-2"/>
        </w:rPr>
        <w:t xml:space="preserve"> </w:t>
      </w:r>
      <w:r w:rsidR="00E20D22">
        <w:rPr>
          <w:spacing w:val="-2"/>
        </w:rPr>
        <w:t xml:space="preserve">of students taking the National Counselor Examination </w:t>
      </w:r>
      <w:r w:rsidR="00FC0FFD">
        <w:t>was</w:t>
      </w:r>
      <w:r w:rsidR="00FC0FFD">
        <w:rPr>
          <w:spacing w:val="-1"/>
        </w:rPr>
        <w:t xml:space="preserve"> </w:t>
      </w:r>
      <w:r w:rsidR="00FC0FFD">
        <w:t>100%.</w:t>
      </w:r>
    </w:p>
    <w:p w14:paraId="70649FAE" w14:textId="15907F88" w:rsidR="008C4B66" w:rsidRDefault="00FD0065" w:rsidP="008C4B66">
      <w:pPr>
        <w:pStyle w:val="BodyText"/>
        <w:numPr>
          <w:ilvl w:val="0"/>
          <w:numId w:val="1"/>
        </w:numPr>
      </w:pPr>
      <w:r>
        <w:t>100</w:t>
      </w:r>
      <w:r w:rsidR="00817020">
        <w:t>% of the graduates passed the Certified Rehabilitation Counseling Examination</w:t>
      </w:r>
    </w:p>
    <w:p w14:paraId="2E3AF508" w14:textId="77777777" w:rsidR="00D45BC1" w:rsidRDefault="00D45BC1">
      <w:pPr>
        <w:pStyle w:val="BodyText"/>
        <w:spacing w:before="11"/>
        <w:ind w:left="0"/>
        <w:rPr>
          <w:sz w:val="19"/>
        </w:rPr>
      </w:pPr>
    </w:p>
    <w:p w14:paraId="2E3AF50A" w14:textId="77777777" w:rsidR="00D45BC1" w:rsidRDefault="00D45BC1">
      <w:pPr>
        <w:pStyle w:val="BodyText"/>
        <w:ind w:left="0"/>
      </w:pPr>
    </w:p>
    <w:p w14:paraId="2E3AF510" w14:textId="59620DA4" w:rsidR="00D45BC1" w:rsidRDefault="00755914">
      <w:pPr>
        <w:pStyle w:val="Heading1"/>
      </w:pPr>
      <w:r>
        <w:t>C</w:t>
      </w:r>
      <w:r w:rsidR="00FC0FFD">
        <w:t>ompletion</w:t>
      </w:r>
      <w:r w:rsidR="00FC0FFD">
        <w:rPr>
          <w:spacing w:val="-3"/>
        </w:rPr>
        <w:t xml:space="preserve"> </w:t>
      </w:r>
      <w:r w:rsidR="00FC0FFD">
        <w:t>Rates:</w:t>
      </w:r>
    </w:p>
    <w:p w14:paraId="2E3AF513" w14:textId="54444E4C" w:rsidR="00D45BC1" w:rsidRPr="007B0E6E" w:rsidRDefault="00BA2925" w:rsidP="00BA2925">
      <w:pPr>
        <w:pStyle w:val="BodyText"/>
        <w:numPr>
          <w:ilvl w:val="0"/>
          <w:numId w:val="2"/>
        </w:numPr>
        <w:rPr>
          <w:sz w:val="24"/>
        </w:rPr>
      </w:pPr>
      <w:r>
        <w:t>Number of Graduates in 202</w:t>
      </w:r>
      <w:r w:rsidR="00872829">
        <w:t>2</w:t>
      </w:r>
      <w:r>
        <w:t xml:space="preserve">: </w:t>
      </w:r>
      <w:r w:rsidR="00872829">
        <w:t>5</w:t>
      </w:r>
    </w:p>
    <w:p w14:paraId="424B29C9" w14:textId="687FF272" w:rsidR="007B0E6E" w:rsidRDefault="007B0E6E" w:rsidP="00BA2925">
      <w:pPr>
        <w:pStyle w:val="BodyText"/>
        <w:numPr>
          <w:ilvl w:val="0"/>
          <w:numId w:val="2"/>
        </w:numPr>
        <w:rPr>
          <w:sz w:val="24"/>
        </w:rPr>
      </w:pPr>
      <w:r>
        <w:t>Completion rate of the program: 100%</w:t>
      </w:r>
    </w:p>
    <w:p w14:paraId="2E3AF516" w14:textId="77777777" w:rsidR="00D45BC1" w:rsidRDefault="00D45BC1">
      <w:pPr>
        <w:pStyle w:val="BodyText"/>
        <w:ind w:left="0"/>
      </w:pPr>
    </w:p>
    <w:p w14:paraId="2E3AF517" w14:textId="77777777" w:rsidR="00D45BC1" w:rsidRDefault="00FC0FFD">
      <w:pPr>
        <w:pStyle w:val="Heading1"/>
        <w:spacing w:before="1"/>
      </w:pPr>
      <w:r>
        <w:t>Job</w:t>
      </w:r>
      <w:r>
        <w:rPr>
          <w:spacing w:val="-1"/>
        </w:rPr>
        <w:t xml:space="preserve"> </w:t>
      </w:r>
      <w:r>
        <w:t>Placement Rates:</w:t>
      </w:r>
    </w:p>
    <w:p w14:paraId="2E3AF518" w14:textId="12B6BC39" w:rsidR="00D45BC1" w:rsidRDefault="00FC0FFD">
      <w:pPr>
        <w:pStyle w:val="BodyText"/>
        <w:ind w:right="98"/>
      </w:pPr>
      <w:r>
        <w:t xml:space="preserve">Of the program graduates who completed course work in </w:t>
      </w:r>
      <w:r w:rsidR="00C01582">
        <w:t>2020-21</w:t>
      </w:r>
      <w:r>
        <w:t xml:space="preserve">, </w:t>
      </w:r>
      <w:r w:rsidR="00C01582">
        <w:t>90</w:t>
      </w:r>
      <w:r>
        <w:t>% are working in the field</w:t>
      </w:r>
      <w:r w:rsidR="00C01582">
        <w:t xml:space="preserve"> within one year of graduation.  </w:t>
      </w:r>
      <w:r>
        <w:t xml:space="preserve"> </w:t>
      </w:r>
    </w:p>
    <w:p w14:paraId="2E3AF519" w14:textId="77777777" w:rsidR="00D45BC1" w:rsidRDefault="00D45BC1">
      <w:pPr>
        <w:pStyle w:val="BodyText"/>
        <w:spacing w:before="10"/>
        <w:ind w:left="0"/>
        <w:rPr>
          <w:sz w:val="19"/>
        </w:rPr>
      </w:pPr>
    </w:p>
    <w:p w14:paraId="2E3AF51A" w14:textId="77777777" w:rsidR="00D45BC1" w:rsidRDefault="00FC0FFD">
      <w:pPr>
        <w:pStyle w:val="Heading1"/>
        <w:spacing w:line="240" w:lineRule="auto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Settings</w:t>
      </w:r>
    </w:p>
    <w:p w14:paraId="2E3AF51B" w14:textId="77777777" w:rsidR="00D45BC1" w:rsidRDefault="00FC0FFD" w:rsidP="00FC0FFD">
      <w:pPr>
        <w:pStyle w:val="BodyText"/>
        <w:spacing w:before="67" w:line="292" w:lineRule="auto"/>
        <w:ind w:left="289" w:right="1937"/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2E3AF521" wp14:editId="2E3AF522">
            <wp:simplePos x="0" y="0"/>
            <wp:positionH relativeFrom="page">
              <wp:posOffset>914400</wp:posOffset>
            </wp:positionH>
            <wp:positionV relativeFrom="paragraph">
              <wp:posOffset>35177</wp:posOffset>
            </wp:positionV>
            <wp:extent cx="17678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0976" behindDoc="1" locked="0" layoutInCell="1" allowOverlap="1" wp14:anchorId="2E3AF523" wp14:editId="2E3AF524">
            <wp:simplePos x="0" y="0"/>
            <wp:positionH relativeFrom="page">
              <wp:posOffset>914400</wp:posOffset>
            </wp:positionH>
            <wp:positionV relativeFrom="paragraph">
              <wp:posOffset>401191</wp:posOffset>
            </wp:positionV>
            <wp:extent cx="17678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Public/governmental agencies (e.g., state/federal rehabilitation agencies, Veterans</w:t>
      </w:r>
      <w:r>
        <w:rPr>
          <w:spacing w:val="-54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agencies)</w:t>
      </w:r>
    </w:p>
    <w:p w14:paraId="2E3AF51E" w14:textId="4E26A487" w:rsidR="00D45BC1" w:rsidRDefault="00FC0FFD" w:rsidP="00FC0FFD">
      <w:pPr>
        <w:pStyle w:val="BodyText"/>
        <w:spacing w:before="15"/>
        <w:ind w:left="289"/>
      </w:pPr>
      <w:r>
        <w:t>Private</w:t>
      </w:r>
      <w:r>
        <w:rPr>
          <w:spacing w:val="-2"/>
        </w:rPr>
        <w:t xml:space="preserve"> </w:t>
      </w:r>
      <w:r>
        <w:t>non-profit</w:t>
      </w:r>
      <w:r>
        <w:rPr>
          <w:spacing w:val="-2"/>
        </w:rPr>
        <w:t xml:space="preserve"> </w:t>
      </w:r>
      <w:r>
        <w:t>agencies (e.g.,</w:t>
      </w:r>
      <w:r>
        <w:rPr>
          <w:spacing w:val="-1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individuals with</w:t>
      </w:r>
      <w:r>
        <w:rPr>
          <w:spacing w:val="-1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diagnoses,</w:t>
      </w:r>
      <w:r>
        <w:rPr>
          <w:spacing w:val="-2"/>
        </w:rPr>
        <w:t xml:space="preserve"> </w:t>
      </w:r>
      <w:r>
        <w:t>developmental disabilities,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disabilities,</w:t>
      </w:r>
      <w:r>
        <w:rPr>
          <w:spacing w:val="-2"/>
        </w:rPr>
        <w:t xml:space="preserve"> </w:t>
      </w:r>
      <w:r>
        <w:t>substance abuse,</w:t>
      </w:r>
      <w:r>
        <w:rPr>
          <w:spacing w:val="-2"/>
        </w:rPr>
        <w:t xml:space="preserve"> </w:t>
      </w:r>
      <w:r>
        <w:t>severe mental health issues)</w:t>
      </w:r>
    </w:p>
    <w:p w14:paraId="2E3AF51F" w14:textId="77777777" w:rsidR="00D45BC1" w:rsidRDefault="00FC0FFD">
      <w:pPr>
        <w:pStyle w:val="BodyText"/>
        <w:spacing w:before="66" w:line="360" w:lineRule="auto"/>
        <w:ind w:left="289" w:right="771"/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2E3AF525" wp14:editId="2E3AF526">
            <wp:simplePos x="0" y="0"/>
            <wp:positionH relativeFrom="page">
              <wp:posOffset>914400</wp:posOffset>
            </wp:positionH>
            <wp:positionV relativeFrom="paragraph">
              <wp:posOffset>34542</wp:posOffset>
            </wp:positionV>
            <wp:extent cx="176784" cy="1691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000" behindDoc="1" locked="0" layoutInCell="1" allowOverlap="1" wp14:anchorId="2E3AF527" wp14:editId="2E3AF528">
            <wp:simplePos x="0" y="0"/>
            <wp:positionH relativeFrom="page">
              <wp:posOffset>914400</wp:posOffset>
            </wp:positionH>
            <wp:positionV relativeFrom="paragraph">
              <wp:posOffset>253998</wp:posOffset>
            </wp:positionV>
            <wp:extent cx="176784" cy="1691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512" behindDoc="1" locked="0" layoutInCell="1" allowOverlap="1" wp14:anchorId="2E3AF529" wp14:editId="2E3AF52A">
            <wp:simplePos x="0" y="0"/>
            <wp:positionH relativeFrom="page">
              <wp:posOffset>914400</wp:posOffset>
            </wp:positionH>
            <wp:positionV relativeFrom="paragraph">
              <wp:posOffset>473708</wp:posOffset>
            </wp:positionV>
            <wp:extent cx="176784" cy="1691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Private for-profit agencies (private rehabilitation agencies, employers, third party administrators)</w:t>
      </w:r>
      <w:r>
        <w:rPr>
          <w:spacing w:val="-53"/>
        </w:rPr>
        <w:t xml:space="preserve"> </w:t>
      </w:r>
      <w:r>
        <w:t>Colleges,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proofErr w:type="gramStart"/>
      <w:r>
        <w:t>colleges</w:t>
      </w:r>
      <w:proofErr w:type="gramEnd"/>
      <w:r>
        <w:t xml:space="preserve"> and universities</w:t>
      </w:r>
    </w:p>
    <w:p w14:paraId="2E3AF520" w14:textId="77777777" w:rsidR="00D45BC1" w:rsidRDefault="00FC0FFD">
      <w:pPr>
        <w:pStyle w:val="BodyText"/>
        <w:spacing w:before="2"/>
        <w:ind w:left="289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settings</w:t>
      </w:r>
    </w:p>
    <w:sectPr w:rsidR="00D45BC1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45"/>
    <w:multiLevelType w:val="hybridMultilevel"/>
    <w:tmpl w:val="E2DA4D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77A084C"/>
    <w:multiLevelType w:val="hybridMultilevel"/>
    <w:tmpl w:val="E7B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8125">
    <w:abstractNumId w:val="0"/>
  </w:num>
  <w:num w:numId="2" w16cid:durableId="204486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BC1"/>
    <w:rsid w:val="00363650"/>
    <w:rsid w:val="00365260"/>
    <w:rsid w:val="003A7FC0"/>
    <w:rsid w:val="00451FBE"/>
    <w:rsid w:val="0067396A"/>
    <w:rsid w:val="00682962"/>
    <w:rsid w:val="00755914"/>
    <w:rsid w:val="007B0E6E"/>
    <w:rsid w:val="00817020"/>
    <w:rsid w:val="008412F5"/>
    <w:rsid w:val="00872829"/>
    <w:rsid w:val="008C4B66"/>
    <w:rsid w:val="00AB056C"/>
    <w:rsid w:val="00BA2925"/>
    <w:rsid w:val="00BD7FC7"/>
    <w:rsid w:val="00C01582"/>
    <w:rsid w:val="00D45BC1"/>
    <w:rsid w:val="00E20D22"/>
    <w:rsid w:val="00FC0FFD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F4FC"/>
  <w15:docId w15:val="{6337B340-CB7E-43C4-AD69-542ED58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30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Drout, Mary</dc:creator>
  <cp:lastModifiedBy>Chow, Tsui-Yee</cp:lastModifiedBy>
  <cp:revision>6</cp:revision>
  <dcterms:created xsi:type="dcterms:W3CDTF">2022-12-30T16:25:00Z</dcterms:created>
  <dcterms:modified xsi:type="dcterms:W3CDTF">2022-12-30T17:01:00Z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